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both"/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7"/>
        </w:rPr>
      </w:pP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]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0"/>
          <w:szCs w:val="30"/>
        </w:rPr>
        <w:t>号</w:t>
      </w:r>
    </w:p>
    <w:p>
      <w:pPr>
        <w:spacing w:beforeLines="8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关于表彰202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1</w:t>
      </w:r>
      <w:r>
        <w:rPr>
          <w:rFonts w:hint="eastAsia" w:ascii="方正小标宋简体" w:hAnsi="黑体" w:eastAsia="方正小标宋简体" w:cs="黑体"/>
          <w:sz w:val="44"/>
          <w:szCs w:val="44"/>
        </w:rPr>
        <w:t>年度共青团优秀集体和</w:t>
      </w:r>
    </w:p>
    <w:p>
      <w:pPr>
        <w:spacing w:beforeLines="8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先进个人的通报</w:t>
      </w:r>
    </w:p>
    <w:p>
      <w:pPr>
        <w:spacing w:line="240" w:lineRule="exact"/>
        <w:rPr>
          <w:sz w:val="28"/>
          <w:szCs w:val="28"/>
        </w:rPr>
      </w:pPr>
    </w:p>
    <w:p>
      <w:pPr>
        <w:widowControl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各二级学院团总支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教工团总支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widowControl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为了激励先进，调动广大团员青年的学习和工作积极性，进一步推动基层团组织建设，根据《关于开展202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年度共青团评优活动的通知》（湘理职院团[202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号）文件要求，院团委特开展了202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年度优秀集体和先进个人评选活动，通过各团支部、各团总支推选，二级学院党总支同意，院团委审核，经学校批准，决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定授予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动力谷分院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团总支“五四红旗团总支”荣誉称号</w:t>
      </w:r>
      <w:r>
        <w:rPr>
          <w:rFonts w:hint="eastAsia" w:ascii="仿宋_GB2312" w:hAnsi="仿宋_GB2312" w:eastAsia="仿宋_GB2312" w:cs="仿宋_GB2312"/>
          <w:sz w:val="32"/>
          <w:szCs w:val="32"/>
        </w:rPr>
        <w:t>；授予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微电网1201</w:t>
      </w:r>
      <w:r>
        <w:rPr>
          <w:rFonts w:hint="eastAsia" w:ascii="仿宋_GB2312" w:hAnsi="仿宋_GB2312" w:eastAsia="仿宋_GB2312" w:cs="仿宋_GB2312"/>
          <w:sz w:val="32"/>
          <w:szCs w:val="32"/>
        </w:rPr>
        <w:t>团支部等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个支部“五四红旗团支部”荣誉称号；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授予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奕缘棋艺协会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等3个社团“优秀社团”荣誉称号；授予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汤阳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152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名同学“优秀团员”荣誉称号；授予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李则君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169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名师生“优秀团干”荣誉称号；授予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张慧芳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名同学“优秀志愿者”荣誉称号；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授予肖珺、杨忠武、王栋等3名老师“优秀社团指导老师”荣誉称号；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授予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罗灵芝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名同学“优秀社团积极分子”荣誉称号；授予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胡佳奕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名同学“优秀社会实践者”荣誉称号。希望受到表彰的集体和个人戒骄戒躁，在学习、工作、</w:t>
      </w:r>
      <w:r>
        <w:rPr>
          <w:rFonts w:hint="eastAsia" w:ascii="仿宋_GB2312" w:hAnsi="仿宋_GB2312" w:eastAsia="仿宋_GB2312" w:cs="仿宋_GB2312"/>
          <w:sz w:val="32"/>
          <w:szCs w:val="32"/>
        </w:rPr>
        <w:t>生活中发挥模范带头作用，争取更大的进步。同时，希望广大同学以先进为榜样，积极投身学校“四个一流”建设，坚定前进信心，立大志、明大德、成大才、担大任，努力成为堪当民族复兴重任的时代新人。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年度共青团优秀集体、先进个人名单</w:t>
      </w: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jc w:val="righ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共青团湖南理工职业技术学院委员会</w:t>
      </w:r>
    </w:p>
    <w:p>
      <w:pPr>
        <w:widowControl/>
        <w:ind w:right="64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</w:t>
      </w:r>
      <w:r>
        <w:rPr>
          <w:rFonts w:ascii="仿宋_GB2312" w:hAnsi="仿宋_GB2312" w:eastAsia="仿宋_GB2312" w:cs="仿宋_GB2312"/>
          <w:sz w:val="30"/>
          <w:szCs w:val="30"/>
        </w:rPr>
        <w:t>20</w:t>
      </w:r>
      <w:r>
        <w:rPr>
          <w:rFonts w:hint="eastAsia" w:ascii="仿宋_GB2312" w:hAnsi="仿宋_GB2312" w:eastAsia="仿宋_GB2312" w:cs="仿宋_GB2312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16</w:t>
      </w:r>
      <w:r>
        <w:rPr>
          <w:rFonts w:ascii="仿宋_GB2312" w:hAnsi="仿宋_GB2312" w:eastAsia="仿宋_GB2312" w:cs="仿宋_GB2312"/>
          <w:sz w:val="30"/>
          <w:szCs w:val="30"/>
        </w:rPr>
        <w:t>日</w:t>
      </w:r>
    </w:p>
    <w:p>
      <w:pPr>
        <w:widowControl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/>
    <w:p/>
    <w:p/>
    <w:p/>
    <w:p/>
    <w:p/>
    <w:p/>
    <w:p/>
    <w:p/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/>
    <w:p/>
    <w:p>
      <w:pPr>
        <w:widowControl/>
        <w:jc w:val="center"/>
        <w:rPr>
          <w:rFonts w:hint="eastAsia" w:ascii="方正小标宋简体" w:hAnsi="仿宋_GB2312" w:eastAsia="方正小标宋简体" w:cs="仿宋_GB2312"/>
          <w:sz w:val="36"/>
          <w:szCs w:val="36"/>
        </w:rPr>
      </w:pPr>
    </w:p>
    <w:p>
      <w:pPr>
        <w:widowControl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202</w:t>
      </w:r>
      <w:r>
        <w:rPr>
          <w:rFonts w:hint="eastAsia" w:ascii="方正小标宋简体" w:hAnsi="仿宋_GB2312" w:eastAsia="方正小标宋简体" w:cs="仿宋_GB2312"/>
          <w:sz w:val="36"/>
          <w:szCs w:val="36"/>
          <w:lang w:val="en-US" w:eastAsia="zh-CN"/>
        </w:rPr>
        <w:t>1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年度共青团优秀集体、先进个人名单</w:t>
      </w:r>
    </w:p>
    <w:p>
      <w:pPr>
        <w:widowControl/>
        <w:rPr>
          <w:rFonts w:ascii="楷体_GB2312" w:hAnsi="仿宋_GB2312" w:eastAsia="楷体_GB2312" w:cs="仿宋_GB2312"/>
          <w:b/>
          <w:sz w:val="36"/>
          <w:szCs w:val="32"/>
        </w:rPr>
      </w:pPr>
      <w:r>
        <w:rPr>
          <w:rFonts w:hint="eastAsia" w:ascii="楷体_GB2312" w:hAnsi="仿宋_GB2312" w:eastAsia="楷体_GB2312" w:cs="仿宋_GB2312"/>
          <w:b/>
          <w:sz w:val="36"/>
          <w:szCs w:val="32"/>
        </w:rPr>
        <w:t>一、优秀集体</w:t>
      </w:r>
    </w:p>
    <w:p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1.五四红旗团总支（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/>
          <w:sz w:val="30"/>
          <w:szCs w:val="30"/>
        </w:rPr>
        <w:t>个）</w:t>
      </w:r>
    </w:p>
    <w:p>
      <w:pPr>
        <w:widowControl/>
        <w:spacing w:line="240" w:lineRule="auto"/>
        <w:jc w:val="lef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动力谷分院团总支</w:t>
      </w:r>
    </w:p>
    <w:p>
      <w:pPr>
        <w:widowControl/>
        <w:tabs>
          <w:tab w:val="left" w:pos="312"/>
        </w:tabs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2.五四红旗团支部（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b/>
          <w:sz w:val="32"/>
          <w:szCs w:val="32"/>
        </w:rPr>
        <w:t>个）</w:t>
      </w:r>
    </w:p>
    <w:tbl>
      <w:tblPr>
        <w:tblStyle w:val="5"/>
        <w:tblW w:w="90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8"/>
        <w:gridCol w:w="52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微电网1201团支部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风电1201团支部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光热1202团支部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工程造价121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环艺1201团支部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无人机1211团支部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机电1204团支部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电商1211团支部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无人机1202团支部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电商1201团支部</w:t>
            </w:r>
          </w:p>
        </w:tc>
      </w:tr>
    </w:tbl>
    <w:p>
      <w:pPr>
        <w:widowControl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3.优秀社团（3个）</w:t>
      </w:r>
    </w:p>
    <w:p>
      <w:pPr>
        <w:widowControl/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奕缘棋艺协会、行云书法协会、跆拳道协会</w:t>
      </w:r>
      <w:r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  <w:tab/>
      </w:r>
    </w:p>
    <w:p>
      <w:pPr>
        <w:widowControl/>
        <w:rPr>
          <w:rFonts w:ascii="楷体_GB2312" w:hAnsi="仿宋_GB2312" w:eastAsia="楷体_GB2312" w:cs="仿宋_GB2312"/>
          <w:b/>
          <w:sz w:val="36"/>
          <w:szCs w:val="32"/>
        </w:rPr>
      </w:pPr>
      <w:r>
        <w:rPr>
          <w:rFonts w:hint="eastAsia" w:ascii="楷体_GB2312" w:hAnsi="仿宋_GB2312" w:eastAsia="楷体_GB2312" w:cs="仿宋_GB2312"/>
          <w:b/>
          <w:sz w:val="36"/>
          <w:szCs w:val="32"/>
        </w:rPr>
        <w:t>二、优秀个人</w:t>
      </w:r>
    </w:p>
    <w:p>
      <w:pPr>
        <w:widowControl/>
        <w:spacing w:line="40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1.优秀团员（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152</w:t>
      </w:r>
      <w:r>
        <w:rPr>
          <w:rFonts w:hint="eastAsia" w:ascii="仿宋_GB2312" w:eastAsia="仿宋_GB2312"/>
          <w:b/>
          <w:sz w:val="32"/>
          <w:szCs w:val="32"/>
        </w:rPr>
        <w:t>人）</w:t>
      </w:r>
    </w:p>
    <w:tbl>
      <w:tblPr>
        <w:tblStyle w:val="5"/>
        <w:tblpPr w:leftFromText="180" w:rightFromText="180" w:vertAnchor="text" w:horzAnchor="page" w:tblpXSpec="center" w:tblpY="611"/>
        <w:tblOverlap w:val="never"/>
        <w:tblW w:w="85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9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汤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杨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凌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高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覃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夏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胡仕洋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张泰丰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何志昌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曹心怡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陈欣欣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陈依萍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侯晗姝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何承春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蒋申奥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刘里洁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刘姗姗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王悦琴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杨丛文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袁紫月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刘彬梅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郭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胡木鑫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黄雨诗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伍海星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游银妹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谢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王梓运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徐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唐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宁静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唐福艳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陈亚丽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周紫豪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姚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刘子安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申鑫雨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黄永欣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柳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肖晓阳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刘阳明泽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唐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雷奕易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曹雄威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全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曾祥麟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罗心蕾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苏  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  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  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陈静静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王大明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何福民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谭迦文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王家豪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罗文涛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李鹳啸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  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廖志勇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彭嘉成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申  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段叶佳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李启威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肖  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黄艳菲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李文彬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周玲芳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龙  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  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张培伟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易展永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罗泓俊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彭  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吴佳骏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杨承骆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王美琪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范广城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姚家成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彭林望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陆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唐梦婷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冯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王晓彤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郭玮杰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罗灵芝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田丽琴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廖悦彤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吴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赵慧妍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欧阳鲜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蒋思进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刘众平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李子建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邓心钰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冯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周苗欣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李婉湘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唐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凌瑶宇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陆琼晖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肖阳慧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吴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袁思羽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徐田荣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李英琪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廖玉姣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何晓云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曾智情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莫恬恬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许头梅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段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龙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高思彬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李梦影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危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腾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佩萱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周佳庆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岳依橙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李思佳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袁茜彤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曾渝婷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谭冰琳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刘玉鹏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陈名惠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园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汤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谢小君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李正茂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龙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黄起鑫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康惠龙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周荣荣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吴  旭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龙胡蓉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</w:tbl>
    <w:p>
      <w:pPr>
        <w:widowControl/>
        <w:numPr>
          <w:ilvl w:val="0"/>
          <w:numId w:val="1"/>
        </w:numPr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优秀团干（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169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人）</w:t>
      </w:r>
    </w:p>
    <w:p>
      <w:pPr>
        <w:widowControl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老师名单</w:t>
      </w:r>
    </w:p>
    <w:tbl>
      <w:tblPr>
        <w:tblStyle w:val="5"/>
        <w:tblW w:w="283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李则君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彭理尚</w:t>
            </w:r>
          </w:p>
        </w:tc>
      </w:tr>
    </w:tbl>
    <w:p>
      <w:pPr>
        <w:widowControl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学生名单</w:t>
      </w:r>
    </w:p>
    <w:tbl>
      <w:tblPr>
        <w:tblStyle w:val="5"/>
        <w:tblW w:w="8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邓芳可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何媛媛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莫红艳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谭兆翔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蒋妙箐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黄高升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何彦文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黄金晶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雷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凌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唐一凡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肖桂英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徐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尹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张迎春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王素芳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甘维明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杨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姜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谭海英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钟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王文凤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夏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邓鸿梅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朱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张小燕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莫龙喜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刘振宇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吴昕玮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邱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邓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程莎莎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康军梅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严如亮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伍  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孙丽平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黄生潘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黄明杰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  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曾好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  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胡吉良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潘  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谢隽博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  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贺诗明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杨苏婷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陈俊廷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龙  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  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  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李鹳啸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朱云霞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尹  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曹滋燕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丁德宇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彭召林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唐晓冰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蔡  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黄玉娟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江  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  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欧阳少娟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龚智航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姚奕帆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曾利容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朱钢强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  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彭文伟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黄文来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王美琪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叶思雨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陈裕民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张桐银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汤诗杨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何  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奉慧涛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阳  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  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陈昀煜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  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邓惠杰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陈佩瑶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文晓红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胡颖芳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李育鞍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盘  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赵淇棋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申建军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  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段  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吴俊杰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旷舒琪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罗  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岳光明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李若愚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杨俊杰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杨雅惠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杨金铃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顿青兰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范芬芳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李梓荣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杨雨芬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谢湘丽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张艳荣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赵丽娟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莫文懿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刘梦婷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聂广源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陈甜甜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邓健荣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  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陈学清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蔺江辉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廖健军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黄佳俊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  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荆茂怀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邵思琦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伍志豪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  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张博羽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周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卢顺强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肖瑞钰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邝晓萱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廖翾晔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肖小燕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杨泉峰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文心怡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廖冰莹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何民书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蒋双蔚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邓圣欢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陈茜湲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聂佳乐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奉翠萍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  琼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龚杨清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  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陈子琴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田  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欧阳诗泳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肖勇鹏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邓诗怡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朱丽丽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徐  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刘杭宇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俞湘洁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梁子龙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7030A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7030A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7030A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7030A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7030A0"/>
                <w:sz w:val="30"/>
                <w:szCs w:val="30"/>
              </w:rPr>
            </w:pPr>
          </w:p>
        </w:tc>
      </w:tr>
    </w:tbl>
    <w:p>
      <w:pPr>
        <w:widowControl/>
        <w:jc w:val="both"/>
        <w:rPr>
          <w:rFonts w:ascii="仿宋_GB2312" w:hAnsi="仿宋_GB2312" w:eastAsia="仿宋_GB2312" w:cs="仿宋_GB2312"/>
          <w:color w:val="000000"/>
          <w:sz w:val="30"/>
          <w:szCs w:val="30"/>
        </w:rPr>
      </w:pPr>
    </w:p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3.优秀志愿者（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71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人）</w:t>
      </w:r>
    </w:p>
    <w:tbl>
      <w:tblPr>
        <w:tblStyle w:val="5"/>
        <w:tblW w:w="8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张慧芳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张明魏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康雅婷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  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彭富娇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蒲爱军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瞿楒袁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全  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粟丽益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唐维芳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田馨雨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  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吴苹格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熊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易之柏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罗泓俊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余玲利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艾  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苏  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罗心蕾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朱  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刘毅康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易  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尹荣峰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尹  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梅  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曹滋燕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黄玉娟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  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姚淋议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曾利容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彭文伟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简  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覃  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龙一虹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邝晓萱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雷雨珊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邓诗怡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刘海燕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唐  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贺甜梅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田春阳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陈天柱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欧阳优美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李若愚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杨雅惠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王恒毅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黄  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吴  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罗康豪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谢  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陆  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  陈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肖明轩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李宇帅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李文华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陈慧京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赵梓荃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田慧琳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吴  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蒲春燕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许头梅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肖桂英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叶  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李书蕴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谭金露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钟丽华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周  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0"/>
        </w:numPr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4.优秀社团指导老师 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人）</w:t>
      </w:r>
    </w:p>
    <w:tbl>
      <w:tblPr>
        <w:tblStyle w:val="5"/>
        <w:tblW w:w="416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1388"/>
        <w:gridCol w:w="13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肖珺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杨忠武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王栋</w:t>
            </w:r>
          </w:p>
        </w:tc>
      </w:tr>
    </w:tbl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优秀社团积极分子（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人）</w:t>
      </w:r>
    </w:p>
    <w:tbl>
      <w:tblPr>
        <w:tblStyle w:val="5"/>
        <w:tblW w:w="850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罗灵芝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石泽平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晏岳广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胡颖芳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邹文静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谭理全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杨晓虹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胡秀艳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宋敏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肖心乐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周修莹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阙周云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龙容海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李美娟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张艳荣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徐舒栎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邓健荣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戚雅淇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邹晨阳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邓名豪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易文俊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王  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汤  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彭文伟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  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徐  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刘利娇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  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张清蕙</w:t>
            </w:r>
          </w:p>
        </w:tc>
      </w:tr>
    </w:tbl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.优秀社会实践者（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人）</w:t>
      </w:r>
    </w:p>
    <w:tbl>
      <w:tblPr>
        <w:tblStyle w:val="5"/>
        <w:tblpPr w:leftFromText="180" w:rightFromText="180" w:vertAnchor="text" w:horzAnchor="page" w:tblpXSpec="center" w:tblpY="604"/>
        <w:tblOverlap w:val="never"/>
        <w:tblW w:w="85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417"/>
        <w:gridCol w:w="1417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胡佳奕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许亚水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何  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陈玛丽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 xml:space="preserve">何  建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龚  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余玲利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刘祥骏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胡  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彭文伟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杨雅惠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邓诗怡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奉慧涛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阳  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肖阳慧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向  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赵义帛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彭  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李寄湘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何燕秀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曾  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严如亮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谢雪琴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雷雨珊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傅曦珏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林婷婷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唐瑶瑶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马  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OWYwMGMzNmIxMjM1MjkwNGUzMGY4Y2M4OTZkMmQifQ=="/>
  </w:docVars>
  <w:rsids>
    <w:rsidRoot w:val="00000000"/>
    <w:rsid w:val="02AF383B"/>
    <w:rsid w:val="034E5742"/>
    <w:rsid w:val="07C46E38"/>
    <w:rsid w:val="0B4D6C5B"/>
    <w:rsid w:val="0E0A05E4"/>
    <w:rsid w:val="0EC35856"/>
    <w:rsid w:val="102E38C6"/>
    <w:rsid w:val="180346FC"/>
    <w:rsid w:val="1AA65355"/>
    <w:rsid w:val="20224579"/>
    <w:rsid w:val="20B5194D"/>
    <w:rsid w:val="26215F4F"/>
    <w:rsid w:val="2A824AC9"/>
    <w:rsid w:val="2BF33EE9"/>
    <w:rsid w:val="2CEF2740"/>
    <w:rsid w:val="2D970E10"/>
    <w:rsid w:val="2EBD519A"/>
    <w:rsid w:val="35EF7B4D"/>
    <w:rsid w:val="3C8745BD"/>
    <w:rsid w:val="469D6999"/>
    <w:rsid w:val="47E343C6"/>
    <w:rsid w:val="47F25ADC"/>
    <w:rsid w:val="492D5453"/>
    <w:rsid w:val="4C72630D"/>
    <w:rsid w:val="5E8C5954"/>
    <w:rsid w:val="63E80EF2"/>
    <w:rsid w:val="64FB47E3"/>
    <w:rsid w:val="65B8004C"/>
    <w:rsid w:val="664F031C"/>
    <w:rsid w:val="6A9C6B9F"/>
    <w:rsid w:val="719B3B53"/>
    <w:rsid w:val="73B726D3"/>
    <w:rsid w:val="76E17FC9"/>
    <w:rsid w:val="7C3A6597"/>
    <w:rsid w:val="7C8A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2014</Words>
  <Characters>2102</Characters>
  <Paragraphs>641</Paragraphs>
  <TotalTime>0</TotalTime>
  <ScaleCrop>false</ScaleCrop>
  <LinksUpToDate>false</LinksUpToDate>
  <CharactersWithSpaces>2431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2021-04-27T09:25:00Z</dcterms:created>
  <dc:creator>Administrator</dc:creator>
  <cp:lastModifiedBy>WPS_1477797862</cp:lastModifiedBy>
  <dcterms:modified xsi:type="dcterms:W3CDTF">2022-05-16T09:04:46Z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3372EC26F56C49BD87851B6D3CF9BEE6</vt:lpwstr>
  </property>
</Properties>
</file>